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74F64" w:rsidRPr="0077408F" w:rsidP="0077408F" w14:paraId="5DD5F304" w14:textId="40D11CE3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08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 № 2-</w:t>
      </w:r>
      <w:r w:rsidR="006D501D">
        <w:rPr>
          <w:rFonts w:ascii="Times New Roman" w:eastAsia="Times New Roman" w:hAnsi="Times New Roman" w:cs="Times New Roman"/>
          <w:sz w:val="24"/>
          <w:szCs w:val="24"/>
          <w:lang w:eastAsia="ru-RU"/>
        </w:rPr>
        <w:t>607</w:t>
      </w:r>
      <w:r w:rsidRPr="0077408F">
        <w:rPr>
          <w:rFonts w:ascii="Times New Roman" w:eastAsia="Times New Roman" w:hAnsi="Times New Roman" w:cs="Times New Roman"/>
          <w:sz w:val="24"/>
          <w:szCs w:val="24"/>
          <w:lang w:eastAsia="ru-RU"/>
        </w:rPr>
        <w:t>-21</w:t>
      </w:r>
      <w:r w:rsidRPr="0077408F" w:rsidR="0088783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6D501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7408F">
        <w:rPr>
          <w:rFonts w:ascii="Times New Roman" w:eastAsia="Times New Roman" w:hAnsi="Times New Roman" w:cs="Times New Roman"/>
          <w:sz w:val="24"/>
          <w:szCs w:val="24"/>
          <w:lang w:eastAsia="ru-RU"/>
        </w:rPr>
        <w:t>/202</w:t>
      </w:r>
      <w:r w:rsidR="00DF56E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4D76EB" w:rsidRPr="0077408F" w:rsidP="0077408F" w14:paraId="15E8746D" w14:textId="0AD652F0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7408F">
        <w:rPr>
          <w:rFonts w:ascii="Times New Roman" w:hAnsi="Times New Roman" w:cs="Times New Roman"/>
          <w:bCs/>
          <w:sz w:val="24"/>
          <w:szCs w:val="24"/>
        </w:rPr>
        <w:t xml:space="preserve">УИД </w:t>
      </w:r>
      <w:r w:rsidRPr="006D501D" w:rsidR="006D501D">
        <w:rPr>
          <w:rFonts w:ascii="Times New Roman" w:hAnsi="Times New Roman" w:cs="Times New Roman"/>
          <w:bCs/>
          <w:sz w:val="24"/>
          <w:szCs w:val="24"/>
        </w:rPr>
        <w:t>86MS0042-01-2024-000695-48</w:t>
      </w:r>
    </w:p>
    <w:p w:rsidR="00674F64" w:rsidRPr="0077408F" w:rsidP="0077408F" w14:paraId="5C362381" w14:textId="210AA439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408F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</w:t>
      </w:r>
    </w:p>
    <w:p w:rsidR="00674F64" w:rsidRPr="0077408F" w:rsidP="0077408F" w14:paraId="23FCEB19" w14:textId="1D7C6A16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408F">
        <w:rPr>
          <w:rFonts w:ascii="Times New Roman" w:eastAsia="Times New Roman" w:hAnsi="Times New Roman" w:cs="Times New Roman"/>
          <w:sz w:val="26"/>
          <w:szCs w:val="26"/>
          <w:lang w:eastAsia="ru-RU"/>
        </w:rPr>
        <w:t>ИМЕНЕМ РОССИЙСКОЙ ФЕДЕРАЦИИ</w:t>
      </w:r>
    </w:p>
    <w:p w:rsidR="005F286F" w:rsidRPr="0077408F" w:rsidP="0077408F" w14:paraId="027E019F" w14:textId="77777777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87834" w:rsidRPr="0077408F" w:rsidP="0077408F" w14:paraId="2268D6D2" w14:textId="7E5E1694">
      <w:pPr>
        <w:pStyle w:val="BodyTextIndent"/>
        <w:ind w:firstLine="0"/>
        <w:rPr>
          <w:sz w:val="26"/>
          <w:szCs w:val="26"/>
        </w:rPr>
      </w:pPr>
      <w:r w:rsidRPr="0077408F">
        <w:rPr>
          <w:sz w:val="26"/>
          <w:szCs w:val="26"/>
        </w:rPr>
        <w:t>г. Нижневартовск</w:t>
      </w:r>
      <w:r w:rsidRPr="0077408F">
        <w:rPr>
          <w:sz w:val="26"/>
          <w:szCs w:val="26"/>
        </w:rPr>
        <w:tab/>
      </w:r>
      <w:r w:rsidRPr="0077408F">
        <w:rPr>
          <w:sz w:val="26"/>
          <w:szCs w:val="26"/>
        </w:rPr>
        <w:tab/>
      </w:r>
      <w:r w:rsidRPr="0077408F">
        <w:rPr>
          <w:sz w:val="26"/>
          <w:szCs w:val="26"/>
        </w:rPr>
        <w:tab/>
      </w:r>
      <w:r w:rsidRPr="0077408F">
        <w:rPr>
          <w:sz w:val="26"/>
          <w:szCs w:val="26"/>
        </w:rPr>
        <w:tab/>
        <w:t xml:space="preserve">            </w:t>
      </w:r>
      <w:r w:rsidRPr="0077408F" w:rsidR="005F286F">
        <w:rPr>
          <w:sz w:val="26"/>
          <w:szCs w:val="26"/>
        </w:rPr>
        <w:t xml:space="preserve">             </w:t>
      </w:r>
      <w:r w:rsidRPr="0077408F" w:rsidR="007F699C">
        <w:rPr>
          <w:sz w:val="26"/>
          <w:szCs w:val="26"/>
        </w:rPr>
        <w:t xml:space="preserve"> </w:t>
      </w:r>
      <w:r w:rsidRPr="0077408F" w:rsidR="005F286F">
        <w:rPr>
          <w:sz w:val="26"/>
          <w:szCs w:val="26"/>
        </w:rPr>
        <w:t xml:space="preserve">    </w:t>
      </w:r>
      <w:r w:rsidRPr="0077408F" w:rsidR="00B51057">
        <w:rPr>
          <w:sz w:val="26"/>
          <w:szCs w:val="26"/>
        </w:rPr>
        <w:t xml:space="preserve"> </w:t>
      </w:r>
      <w:r w:rsidR="0077408F">
        <w:rPr>
          <w:sz w:val="26"/>
          <w:szCs w:val="26"/>
        </w:rPr>
        <w:t xml:space="preserve">               </w:t>
      </w:r>
      <w:r w:rsidR="00AC4E01">
        <w:rPr>
          <w:sz w:val="26"/>
          <w:szCs w:val="26"/>
        </w:rPr>
        <w:t xml:space="preserve"> </w:t>
      </w:r>
      <w:r w:rsidR="0077408F">
        <w:rPr>
          <w:sz w:val="26"/>
          <w:szCs w:val="26"/>
        </w:rPr>
        <w:t xml:space="preserve"> </w:t>
      </w:r>
      <w:r w:rsidR="006D501D">
        <w:rPr>
          <w:sz w:val="26"/>
          <w:szCs w:val="26"/>
        </w:rPr>
        <w:t xml:space="preserve">11 </w:t>
      </w:r>
      <w:r w:rsidR="00AC4E01">
        <w:rPr>
          <w:sz w:val="26"/>
          <w:szCs w:val="26"/>
        </w:rPr>
        <w:t>апреля</w:t>
      </w:r>
      <w:r w:rsidR="00DF56E8">
        <w:rPr>
          <w:sz w:val="26"/>
          <w:szCs w:val="26"/>
        </w:rPr>
        <w:t xml:space="preserve"> 2024</w:t>
      </w:r>
      <w:r w:rsidRPr="0077408F">
        <w:rPr>
          <w:sz w:val="26"/>
          <w:szCs w:val="26"/>
        </w:rPr>
        <w:t xml:space="preserve"> года</w:t>
      </w:r>
    </w:p>
    <w:p w:rsidR="00887834" w:rsidRPr="0077408F" w:rsidP="0077408F" w14:paraId="2B05FD19" w14:textId="77777777">
      <w:pPr>
        <w:pStyle w:val="BodyTextIndent"/>
        <w:rPr>
          <w:sz w:val="26"/>
          <w:szCs w:val="26"/>
        </w:rPr>
      </w:pPr>
    </w:p>
    <w:p w:rsidR="00674F64" w:rsidRPr="00D8641D" w:rsidP="00D8641D" w14:paraId="0FF3D539" w14:textId="7A953AC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408F">
        <w:rPr>
          <w:rFonts w:ascii="Times New Roman" w:hAnsi="Times New Roman" w:cs="Times New Roman"/>
          <w:sz w:val="26"/>
          <w:szCs w:val="26"/>
        </w:rPr>
        <w:t xml:space="preserve">Мировой судья судебного участка № 2 Нижневартовского судебного района </w:t>
      </w:r>
      <w:r w:rsidRPr="0077408F">
        <w:rPr>
          <w:rFonts w:ascii="Times New Roman" w:hAnsi="Times New Roman" w:cs="Times New Roman"/>
          <w:sz w:val="26"/>
          <w:szCs w:val="26"/>
        </w:rPr>
        <w:t>города окружного значения Нижневартовска Ханты-Мансийского автономного округа - Югры Трифонова Л.И</w:t>
      </w:r>
      <w:r w:rsidRPr="007740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., </w:t>
      </w:r>
    </w:p>
    <w:p w:rsidR="00847C13" w:rsidRPr="0077408F" w:rsidP="006D501D" w14:paraId="0548DE36" w14:textId="7D29127F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40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секретаре </w:t>
      </w:r>
      <w:r w:rsidRPr="0077408F" w:rsidR="00887834">
        <w:rPr>
          <w:rFonts w:ascii="Times New Roman" w:hAnsi="Times New Roman" w:cs="Times New Roman"/>
          <w:sz w:val="26"/>
          <w:szCs w:val="26"/>
        </w:rPr>
        <w:t>Уденеевой Л.Ф</w:t>
      </w:r>
      <w:r w:rsidRPr="0077408F">
        <w:rPr>
          <w:rFonts w:ascii="Times New Roman" w:eastAsia="Times New Roman" w:hAnsi="Times New Roman" w:cs="Times New Roman"/>
          <w:sz w:val="26"/>
          <w:szCs w:val="26"/>
          <w:lang w:eastAsia="ru-RU"/>
        </w:rPr>
        <w:t>.,</w:t>
      </w:r>
    </w:p>
    <w:p w:rsidR="001A0209" w:rsidRPr="0077408F" w:rsidP="00847C13" w14:paraId="1BC30027" w14:textId="5DE71C1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F56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рассмотрев в открытом судебном заседании гражданское дело по иску </w:t>
      </w:r>
      <w:r w:rsidR="006D501D">
        <w:rPr>
          <w:rFonts w:ascii="Times New Roman" w:hAnsi="Times New Roman" w:cs="Times New Roman"/>
          <w:sz w:val="26"/>
          <w:szCs w:val="26"/>
        </w:rPr>
        <w:t xml:space="preserve">Чабан Натальи Вячеславовны к АО «Мегафон Ритейл» </w:t>
      </w:r>
      <w:r w:rsidRPr="00DF56E8" w:rsidR="00DF56E8">
        <w:rPr>
          <w:rFonts w:ascii="Times New Roman" w:hAnsi="Times New Roman" w:cs="Times New Roman"/>
          <w:sz w:val="26"/>
          <w:szCs w:val="26"/>
        </w:rPr>
        <w:t>о защите прав потребителей</w:t>
      </w:r>
      <w:r w:rsidRPr="0077408F" w:rsidR="00717150">
        <w:rPr>
          <w:rFonts w:ascii="Times New Roman" w:hAnsi="Times New Roman" w:cs="Times New Roman"/>
          <w:sz w:val="26"/>
          <w:szCs w:val="26"/>
        </w:rPr>
        <w:t>,</w:t>
      </w:r>
    </w:p>
    <w:p w:rsidR="00A20D07" w:rsidRPr="0077408F" w:rsidP="00847C13" w14:paraId="4AC796CA" w14:textId="2862A1F3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руководствуясь ст. </w:t>
      </w:r>
      <w:r w:rsidRPr="0077408F" w:rsidR="00535632">
        <w:rPr>
          <w:rFonts w:ascii="Times New Roman" w:hAnsi="Times New Roman" w:cs="Times New Roman"/>
          <w:sz w:val="26"/>
          <w:szCs w:val="26"/>
        </w:rPr>
        <w:t>194-199</w:t>
      </w:r>
      <w:r w:rsidRPr="0077408F" w:rsidR="00976025">
        <w:rPr>
          <w:rFonts w:ascii="Times New Roman" w:hAnsi="Times New Roman" w:cs="Times New Roman"/>
          <w:sz w:val="26"/>
          <w:szCs w:val="26"/>
        </w:rPr>
        <w:t xml:space="preserve"> </w:t>
      </w:r>
      <w:r w:rsidRPr="0077408F">
        <w:rPr>
          <w:rFonts w:ascii="Times New Roman" w:eastAsia="Times New Roman" w:hAnsi="Times New Roman" w:cs="Times New Roman"/>
          <w:sz w:val="26"/>
          <w:szCs w:val="26"/>
          <w:lang w:eastAsia="ru-RU"/>
        </w:rPr>
        <w:t>ГПК РФ, мировой судья</w:t>
      </w:r>
    </w:p>
    <w:p w:rsidR="00A20D07" w:rsidRPr="0077408F" w:rsidP="00847C13" w14:paraId="65F08DDC" w14:textId="777777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20D07" w:rsidRPr="0077408F" w:rsidP="00847C13" w14:paraId="587F1FE4" w14:textId="6BADE2BC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40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РЕШИЛ:</w:t>
      </w:r>
    </w:p>
    <w:p w:rsidR="00717150" w:rsidRPr="0077408F" w:rsidP="00847C13" w14:paraId="3F7C446D" w14:textId="1005B5D4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40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Исковые требования </w:t>
      </w:r>
      <w:r w:rsidR="006D501D">
        <w:rPr>
          <w:rFonts w:ascii="Times New Roman" w:hAnsi="Times New Roman" w:cs="Times New Roman"/>
          <w:sz w:val="26"/>
          <w:szCs w:val="26"/>
        </w:rPr>
        <w:t>Чабан Натальи Вячеславовны</w:t>
      </w:r>
      <w:r w:rsidRPr="0077408F" w:rsidR="006D50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740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</w:t>
      </w:r>
      <w:r w:rsidR="006D501D">
        <w:rPr>
          <w:rFonts w:ascii="Times New Roman" w:hAnsi="Times New Roman" w:cs="Times New Roman"/>
          <w:sz w:val="26"/>
          <w:szCs w:val="26"/>
        </w:rPr>
        <w:t>АО «Мегафон Ритейл</w:t>
      </w:r>
      <w:r w:rsidRPr="00DF56E8" w:rsidR="00DF56E8">
        <w:rPr>
          <w:rFonts w:ascii="Times New Roman" w:hAnsi="Times New Roman" w:cs="Times New Roman"/>
          <w:sz w:val="26"/>
          <w:szCs w:val="26"/>
        </w:rPr>
        <w:t>»</w:t>
      </w:r>
      <w:r w:rsidRPr="0077408F" w:rsidR="007C42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7408F" w:rsidR="00626D18">
        <w:rPr>
          <w:rFonts w:ascii="Times New Roman" w:hAnsi="Times New Roman" w:cs="Times New Roman"/>
          <w:sz w:val="26"/>
          <w:szCs w:val="26"/>
        </w:rPr>
        <w:t>о защите прав потребителей</w:t>
      </w:r>
      <w:r w:rsidRPr="007740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удовлетворить</w:t>
      </w:r>
      <w:r w:rsidRPr="0077408F" w:rsidR="00626D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частично</w:t>
      </w:r>
      <w:r w:rsidRPr="0077408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B08EF" w:rsidRPr="0077408F" w:rsidP="00847C13" w14:paraId="237AA7E9" w14:textId="66D20A4B">
      <w:pPr>
        <w:widowControl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740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Взыскать </w:t>
      </w:r>
      <w:r w:rsidRPr="0077408F" w:rsidR="007C4234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7740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D501D">
        <w:rPr>
          <w:rFonts w:ascii="Times New Roman" w:hAnsi="Times New Roman" w:cs="Times New Roman"/>
          <w:sz w:val="26"/>
          <w:szCs w:val="26"/>
        </w:rPr>
        <w:t>АО «Мегафон Ритейл</w:t>
      </w:r>
      <w:r w:rsidRPr="0077408F" w:rsidR="00626D18">
        <w:rPr>
          <w:rFonts w:ascii="Times New Roman" w:hAnsi="Times New Roman" w:cs="Times New Roman"/>
          <w:sz w:val="26"/>
          <w:szCs w:val="26"/>
        </w:rPr>
        <w:t>»</w:t>
      </w:r>
      <w:r w:rsidRPr="0077408F" w:rsidR="00626D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7408F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8C5B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ИНН </w:t>
      </w:r>
      <w:r w:rsidR="006D501D">
        <w:rPr>
          <w:rFonts w:ascii="Times New Roman" w:eastAsia="Times New Roman" w:hAnsi="Times New Roman" w:cs="Times New Roman"/>
          <w:sz w:val="26"/>
          <w:szCs w:val="26"/>
          <w:lang w:eastAsia="ru-RU"/>
        </w:rPr>
        <w:t>7825695758)</w:t>
      </w:r>
      <w:r w:rsidRPr="0077408F" w:rsidR="00626D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740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пользу </w:t>
      </w:r>
      <w:r w:rsidR="006D501D">
        <w:rPr>
          <w:rFonts w:ascii="Times New Roman" w:hAnsi="Times New Roman" w:cs="Times New Roman"/>
          <w:sz w:val="26"/>
          <w:szCs w:val="26"/>
        </w:rPr>
        <w:t>Чабан Натальи Вячеславовны</w:t>
      </w:r>
      <w:r w:rsidRPr="0077408F" w:rsidR="002313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7408F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Pr="0077408F" w:rsidR="00626D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паспорт </w:t>
      </w:r>
      <w:r w:rsidR="00090727">
        <w:rPr>
          <w:rFonts w:ascii="Times New Roman" w:eastAsia="Times New Roman" w:hAnsi="Times New Roman" w:cs="Times New Roman"/>
          <w:sz w:val="26"/>
          <w:szCs w:val="26"/>
          <w:lang w:eastAsia="ru-RU"/>
        </w:rPr>
        <w:t>…</w:t>
      </w:r>
      <w:r w:rsidRPr="007740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 w:rsidR="009256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неустойку в размере </w:t>
      </w:r>
      <w:r w:rsidR="006D501D">
        <w:rPr>
          <w:rFonts w:ascii="Times New Roman" w:eastAsia="Times New Roman" w:hAnsi="Times New Roman" w:cs="Times New Roman"/>
          <w:sz w:val="26"/>
          <w:szCs w:val="26"/>
          <w:lang w:eastAsia="ru-RU"/>
        </w:rPr>
        <w:t>2560,36</w:t>
      </w:r>
      <w:r w:rsidR="00EA7C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рублей, </w:t>
      </w:r>
      <w:r w:rsidRPr="0077408F" w:rsidR="00626D18">
        <w:rPr>
          <w:rFonts w:ascii="Times New Roman" w:hAnsi="Times New Roman" w:cs="Times New Roman"/>
          <w:sz w:val="26"/>
          <w:szCs w:val="26"/>
        </w:rPr>
        <w:t xml:space="preserve">компенсацию морального вреда в размере </w:t>
      </w:r>
      <w:r w:rsidR="006D501D">
        <w:rPr>
          <w:rFonts w:ascii="Times New Roman" w:hAnsi="Times New Roman" w:cs="Times New Roman"/>
          <w:sz w:val="26"/>
          <w:szCs w:val="26"/>
        </w:rPr>
        <w:t>1</w:t>
      </w:r>
      <w:r w:rsidRPr="0077408F">
        <w:rPr>
          <w:rFonts w:ascii="Times New Roman" w:hAnsi="Times New Roman" w:cs="Times New Roman"/>
          <w:sz w:val="26"/>
          <w:szCs w:val="26"/>
        </w:rPr>
        <w:t xml:space="preserve"> 000</w:t>
      </w:r>
      <w:r w:rsidRPr="0077408F" w:rsidR="00626D18">
        <w:rPr>
          <w:rFonts w:ascii="Times New Roman" w:hAnsi="Times New Roman" w:cs="Times New Roman"/>
          <w:sz w:val="26"/>
          <w:szCs w:val="26"/>
        </w:rPr>
        <w:t xml:space="preserve"> рублей, штраф за несоблюдение добровольно</w:t>
      </w:r>
      <w:r w:rsidRPr="0077408F">
        <w:rPr>
          <w:rFonts w:ascii="Times New Roman" w:hAnsi="Times New Roman" w:cs="Times New Roman"/>
          <w:sz w:val="26"/>
          <w:szCs w:val="26"/>
        </w:rPr>
        <w:t>го</w:t>
      </w:r>
      <w:r w:rsidRPr="0077408F" w:rsidR="00626D18">
        <w:rPr>
          <w:rFonts w:ascii="Times New Roman" w:hAnsi="Times New Roman" w:cs="Times New Roman"/>
          <w:sz w:val="26"/>
          <w:szCs w:val="26"/>
        </w:rPr>
        <w:t xml:space="preserve"> порядк</w:t>
      </w:r>
      <w:r w:rsidRPr="0077408F">
        <w:rPr>
          <w:rFonts w:ascii="Times New Roman" w:hAnsi="Times New Roman" w:cs="Times New Roman"/>
          <w:sz w:val="26"/>
          <w:szCs w:val="26"/>
        </w:rPr>
        <w:t>а</w:t>
      </w:r>
      <w:r w:rsidRPr="0077408F" w:rsidR="00626D18">
        <w:rPr>
          <w:rFonts w:ascii="Times New Roman" w:hAnsi="Times New Roman" w:cs="Times New Roman"/>
          <w:sz w:val="26"/>
          <w:szCs w:val="26"/>
        </w:rPr>
        <w:t xml:space="preserve"> удовлетворения требований потребителя</w:t>
      </w:r>
      <w:r w:rsidRPr="0077408F">
        <w:rPr>
          <w:rFonts w:ascii="Times New Roman" w:hAnsi="Times New Roman" w:cs="Times New Roman"/>
          <w:sz w:val="26"/>
          <w:szCs w:val="26"/>
        </w:rPr>
        <w:t xml:space="preserve"> в размере </w:t>
      </w:r>
      <w:r w:rsidR="006D501D">
        <w:rPr>
          <w:rFonts w:ascii="Times New Roman" w:hAnsi="Times New Roman" w:cs="Times New Roman"/>
          <w:sz w:val="26"/>
          <w:szCs w:val="26"/>
        </w:rPr>
        <w:t>1780,18</w:t>
      </w:r>
      <w:r w:rsidRPr="0077408F" w:rsidR="0077408F">
        <w:rPr>
          <w:rFonts w:ascii="Times New Roman" w:hAnsi="Times New Roman" w:cs="Times New Roman"/>
          <w:sz w:val="26"/>
          <w:szCs w:val="26"/>
        </w:rPr>
        <w:t xml:space="preserve"> рублей</w:t>
      </w:r>
      <w:r w:rsidR="006D501D">
        <w:rPr>
          <w:rFonts w:ascii="Times New Roman" w:hAnsi="Times New Roman" w:cs="Times New Roman"/>
          <w:sz w:val="26"/>
          <w:szCs w:val="26"/>
        </w:rPr>
        <w:t>.</w:t>
      </w:r>
    </w:p>
    <w:p w:rsidR="00BB08EF" w:rsidRPr="0077408F" w:rsidP="00847C13" w14:paraId="56F10C6A" w14:textId="338855A2">
      <w:pPr>
        <w:widowControl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7408F">
        <w:rPr>
          <w:rFonts w:ascii="Times New Roman" w:hAnsi="Times New Roman" w:cs="Times New Roman"/>
          <w:sz w:val="26"/>
          <w:szCs w:val="26"/>
        </w:rPr>
        <w:t xml:space="preserve">В удовлетворении остальной части исковых требований отказать. </w:t>
      </w:r>
    </w:p>
    <w:p w:rsidR="00626D18" w:rsidRPr="0077408F" w:rsidP="00847C13" w14:paraId="63BFAEAC" w14:textId="254C8D01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7408F">
        <w:rPr>
          <w:rFonts w:ascii="Times New Roman" w:hAnsi="Times New Roman" w:cs="Times New Roman"/>
          <w:sz w:val="26"/>
          <w:szCs w:val="26"/>
        </w:rPr>
        <w:t xml:space="preserve">Взыскать с </w:t>
      </w:r>
      <w:r w:rsidR="006D501D">
        <w:rPr>
          <w:rFonts w:ascii="Times New Roman" w:hAnsi="Times New Roman" w:cs="Times New Roman"/>
          <w:sz w:val="26"/>
          <w:szCs w:val="26"/>
        </w:rPr>
        <w:t>АО «Мегафон Ритейл</w:t>
      </w:r>
      <w:r w:rsidRPr="0077408F" w:rsidR="006D501D">
        <w:rPr>
          <w:rFonts w:ascii="Times New Roman" w:hAnsi="Times New Roman" w:cs="Times New Roman"/>
          <w:sz w:val="26"/>
          <w:szCs w:val="26"/>
        </w:rPr>
        <w:t>»</w:t>
      </w:r>
      <w:r w:rsidRPr="0077408F" w:rsidR="006D50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6D501D">
        <w:rPr>
          <w:rFonts w:ascii="Times New Roman" w:eastAsia="Times New Roman" w:hAnsi="Times New Roman" w:cs="Times New Roman"/>
          <w:sz w:val="26"/>
          <w:szCs w:val="26"/>
          <w:lang w:eastAsia="ru-RU"/>
        </w:rPr>
        <w:t>ИНН 7825695758</w:t>
      </w:r>
      <w:r w:rsidRPr="0077408F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77408F">
        <w:rPr>
          <w:rFonts w:ascii="Times New Roman" w:hAnsi="Times New Roman" w:cs="Times New Roman"/>
          <w:sz w:val="26"/>
          <w:szCs w:val="26"/>
        </w:rPr>
        <w:t xml:space="preserve"> в бюджет города окружного значения Нижневартовск государственную пошлину в разме</w:t>
      </w:r>
      <w:r w:rsidRPr="0077408F">
        <w:rPr>
          <w:rFonts w:ascii="Times New Roman" w:hAnsi="Times New Roman" w:cs="Times New Roman"/>
          <w:sz w:val="26"/>
          <w:szCs w:val="26"/>
        </w:rPr>
        <w:t xml:space="preserve">ре </w:t>
      </w:r>
      <w:r w:rsidR="006D501D">
        <w:rPr>
          <w:rFonts w:ascii="Times New Roman" w:hAnsi="Times New Roman" w:cs="Times New Roman"/>
          <w:sz w:val="26"/>
          <w:szCs w:val="26"/>
        </w:rPr>
        <w:t xml:space="preserve">700 </w:t>
      </w:r>
      <w:r w:rsidRPr="0077408F">
        <w:rPr>
          <w:rFonts w:ascii="Times New Roman" w:hAnsi="Times New Roman" w:cs="Times New Roman"/>
          <w:sz w:val="26"/>
          <w:szCs w:val="26"/>
        </w:rPr>
        <w:t xml:space="preserve">рублей. </w:t>
      </w:r>
    </w:p>
    <w:p w:rsidR="00717150" w:rsidRPr="0077408F" w:rsidP="00847C13" w14:paraId="1A3DEAF8" w14:textId="77777777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408F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Разъяснить участвующим в деле лицам, их представителям право подать заявление о составлении мотивированного решения в следующие сроки:</w:t>
      </w:r>
    </w:p>
    <w:p w:rsidR="00717150" w:rsidRPr="0077408F" w:rsidP="00847C13" w14:paraId="546BE976" w14:textId="77777777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40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течение трех дней со дня объявления резолютивной части решения суда, если лица, участвующие в деле, их </w:t>
      </w:r>
      <w:r w:rsidRPr="0077408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представители присутствовали в судебном заседании;</w:t>
      </w:r>
    </w:p>
    <w:p w:rsidR="00717150" w:rsidRPr="0077408F" w:rsidP="00847C13" w14:paraId="4AE824A4" w14:textId="77777777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408F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717150" w:rsidRPr="0077408F" w:rsidP="00847C13" w14:paraId="46D27A13" w14:textId="77777777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408F">
        <w:rPr>
          <w:rFonts w:ascii="Times New Roman" w:eastAsia="Times New Roman" w:hAnsi="Times New Roman" w:cs="Times New Roman"/>
          <w:sz w:val="26"/>
          <w:szCs w:val="26"/>
          <w:lang w:eastAsia="ru-RU"/>
        </w:rPr>
        <w:t>Мотивированное решение суда составляется</w:t>
      </w:r>
      <w:r w:rsidRPr="007740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течение пяти дней со дня поступления от лиц, участвующих в деле, их представителей соответствующего заявления.</w:t>
      </w:r>
    </w:p>
    <w:p w:rsidR="00C903CE" w:rsidP="00847C13" w14:paraId="6A75B556" w14:textId="59F374BD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40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 может быть обжаловано в течение месяца в Нижневартовский городской суд через мирового судью судебного участка № </w:t>
      </w:r>
      <w:r w:rsidR="006D501D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7740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города окружного зна</w:t>
      </w:r>
      <w:r w:rsidRPr="0077408F">
        <w:rPr>
          <w:rFonts w:ascii="Times New Roman" w:eastAsia="Times New Roman" w:hAnsi="Times New Roman" w:cs="Times New Roman"/>
          <w:sz w:val="26"/>
          <w:szCs w:val="26"/>
          <w:lang w:eastAsia="ru-RU"/>
        </w:rPr>
        <w:t>чения Нижневартовска.</w:t>
      </w:r>
    </w:p>
    <w:p w:rsidR="0077408F" w:rsidRPr="0077408F" w:rsidP="0077408F" w14:paraId="0FBA3F9F" w14:textId="77777777">
      <w:pPr>
        <w:widowControl w:val="0"/>
        <w:spacing w:after="0"/>
        <w:ind w:firstLine="8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51057" w:rsidRPr="0077408F" w:rsidP="0077408F" w14:paraId="0DB20422" w14:textId="5D907E94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</w:t>
      </w:r>
    </w:p>
    <w:p w:rsidR="00A46275" w:rsidRPr="0077408F" w:rsidP="0077408F" w14:paraId="7E6B83EA" w14:textId="3F4AC4F1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408F">
        <w:rPr>
          <w:rFonts w:ascii="Times New Roman" w:hAnsi="Times New Roman" w:cs="Times New Roman"/>
          <w:sz w:val="26"/>
          <w:szCs w:val="26"/>
        </w:rPr>
        <w:t>Мировой судь</w:t>
      </w:r>
      <w:r w:rsidRPr="0077408F" w:rsidR="00BB08EF">
        <w:rPr>
          <w:rFonts w:ascii="Times New Roman" w:hAnsi="Times New Roman" w:cs="Times New Roman"/>
          <w:sz w:val="26"/>
          <w:szCs w:val="26"/>
        </w:rPr>
        <w:t xml:space="preserve">я </w:t>
      </w:r>
      <w:r w:rsidRPr="0077408F" w:rsidR="00BB08EF">
        <w:rPr>
          <w:rFonts w:ascii="Times New Roman" w:hAnsi="Times New Roman" w:cs="Times New Roman"/>
          <w:sz w:val="26"/>
          <w:szCs w:val="26"/>
        </w:rPr>
        <w:tab/>
      </w:r>
      <w:r w:rsidRPr="0077408F" w:rsidR="00BB08EF">
        <w:rPr>
          <w:rFonts w:ascii="Times New Roman" w:hAnsi="Times New Roman" w:cs="Times New Roman"/>
          <w:sz w:val="26"/>
          <w:szCs w:val="26"/>
        </w:rPr>
        <w:tab/>
      </w:r>
      <w:r w:rsidRPr="0077408F" w:rsidR="00BB08EF">
        <w:rPr>
          <w:rFonts w:ascii="Times New Roman" w:hAnsi="Times New Roman" w:cs="Times New Roman"/>
          <w:sz w:val="26"/>
          <w:szCs w:val="26"/>
        </w:rPr>
        <w:tab/>
      </w:r>
      <w:r w:rsidRPr="0077408F" w:rsidR="00BB08EF">
        <w:rPr>
          <w:rFonts w:ascii="Times New Roman" w:hAnsi="Times New Roman" w:cs="Times New Roman"/>
          <w:sz w:val="26"/>
          <w:szCs w:val="26"/>
        </w:rPr>
        <w:tab/>
      </w:r>
      <w:r w:rsidRPr="0077408F" w:rsidR="00BB08EF">
        <w:rPr>
          <w:rFonts w:ascii="Times New Roman" w:hAnsi="Times New Roman" w:cs="Times New Roman"/>
          <w:sz w:val="26"/>
          <w:szCs w:val="26"/>
        </w:rPr>
        <w:tab/>
      </w:r>
      <w:r w:rsidRPr="0077408F" w:rsidR="00BB08EF">
        <w:rPr>
          <w:rFonts w:ascii="Times New Roman" w:hAnsi="Times New Roman" w:cs="Times New Roman"/>
          <w:sz w:val="26"/>
          <w:szCs w:val="26"/>
        </w:rPr>
        <w:tab/>
      </w:r>
      <w:r w:rsidRPr="0077408F" w:rsidR="006D7E63">
        <w:rPr>
          <w:rFonts w:ascii="Times New Roman" w:hAnsi="Times New Roman" w:cs="Times New Roman"/>
          <w:sz w:val="26"/>
          <w:szCs w:val="26"/>
        </w:rPr>
        <w:tab/>
      </w:r>
      <w:r w:rsidR="0077408F">
        <w:rPr>
          <w:rFonts w:ascii="Times New Roman" w:hAnsi="Times New Roman" w:cs="Times New Roman"/>
          <w:sz w:val="26"/>
          <w:szCs w:val="26"/>
        </w:rPr>
        <w:t xml:space="preserve">     </w:t>
      </w:r>
      <w:r w:rsidRPr="0077408F">
        <w:rPr>
          <w:rFonts w:ascii="Times New Roman" w:hAnsi="Times New Roman" w:cs="Times New Roman"/>
          <w:sz w:val="26"/>
          <w:szCs w:val="26"/>
        </w:rPr>
        <w:t>Л.И. Трифонова</w:t>
      </w:r>
    </w:p>
    <w:sectPr w:rsidSect="0077408F">
      <w:footerReference w:type="default" r:id="rId4"/>
      <w:pgSz w:w="11906" w:h="16838"/>
      <w:pgMar w:top="568" w:right="850" w:bottom="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D68DC" w14:paraId="086132FE" w14:textId="77777777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B39"/>
    <w:rsid w:val="00011C38"/>
    <w:rsid w:val="00022D18"/>
    <w:rsid w:val="0003610B"/>
    <w:rsid w:val="00090727"/>
    <w:rsid w:val="00095F65"/>
    <w:rsid w:val="000D5C05"/>
    <w:rsid w:val="000F3BB5"/>
    <w:rsid w:val="000F6C81"/>
    <w:rsid w:val="00106A9C"/>
    <w:rsid w:val="00131361"/>
    <w:rsid w:val="001776D2"/>
    <w:rsid w:val="001A0209"/>
    <w:rsid w:val="001A41A7"/>
    <w:rsid w:val="001C64C5"/>
    <w:rsid w:val="001D3E7E"/>
    <w:rsid w:val="00230A42"/>
    <w:rsid w:val="002313F4"/>
    <w:rsid w:val="00273C7C"/>
    <w:rsid w:val="00282D14"/>
    <w:rsid w:val="002A5ED4"/>
    <w:rsid w:val="002C5079"/>
    <w:rsid w:val="002D68DC"/>
    <w:rsid w:val="002F0259"/>
    <w:rsid w:val="00356E97"/>
    <w:rsid w:val="003715E4"/>
    <w:rsid w:val="00380471"/>
    <w:rsid w:val="003D5213"/>
    <w:rsid w:val="003E25AE"/>
    <w:rsid w:val="004375DC"/>
    <w:rsid w:val="0047722A"/>
    <w:rsid w:val="00491CFE"/>
    <w:rsid w:val="004D76EB"/>
    <w:rsid w:val="004F4651"/>
    <w:rsid w:val="00535632"/>
    <w:rsid w:val="00543F53"/>
    <w:rsid w:val="0059186C"/>
    <w:rsid w:val="005923DA"/>
    <w:rsid w:val="005B4B25"/>
    <w:rsid w:val="005F286F"/>
    <w:rsid w:val="0062345E"/>
    <w:rsid w:val="00626D18"/>
    <w:rsid w:val="00632A21"/>
    <w:rsid w:val="00643362"/>
    <w:rsid w:val="00674F64"/>
    <w:rsid w:val="00687879"/>
    <w:rsid w:val="00693E2A"/>
    <w:rsid w:val="006C0B92"/>
    <w:rsid w:val="006C150B"/>
    <w:rsid w:val="006D501D"/>
    <w:rsid w:val="006D7E63"/>
    <w:rsid w:val="006F7440"/>
    <w:rsid w:val="00717150"/>
    <w:rsid w:val="007208CE"/>
    <w:rsid w:val="0077408F"/>
    <w:rsid w:val="007C4234"/>
    <w:rsid w:val="007F699C"/>
    <w:rsid w:val="00812847"/>
    <w:rsid w:val="00817800"/>
    <w:rsid w:val="00847C13"/>
    <w:rsid w:val="00855B92"/>
    <w:rsid w:val="00866081"/>
    <w:rsid w:val="008743C0"/>
    <w:rsid w:val="00877D15"/>
    <w:rsid w:val="00882639"/>
    <w:rsid w:val="00887834"/>
    <w:rsid w:val="008A10BD"/>
    <w:rsid w:val="008B37E9"/>
    <w:rsid w:val="008C5B2B"/>
    <w:rsid w:val="008C784C"/>
    <w:rsid w:val="008F7D8B"/>
    <w:rsid w:val="00925607"/>
    <w:rsid w:val="009256AC"/>
    <w:rsid w:val="009279A3"/>
    <w:rsid w:val="00927BAC"/>
    <w:rsid w:val="00955AD5"/>
    <w:rsid w:val="00976025"/>
    <w:rsid w:val="009827DB"/>
    <w:rsid w:val="009A60DF"/>
    <w:rsid w:val="009D6210"/>
    <w:rsid w:val="009D6402"/>
    <w:rsid w:val="00A20D07"/>
    <w:rsid w:val="00A357FB"/>
    <w:rsid w:val="00A421DD"/>
    <w:rsid w:val="00A46275"/>
    <w:rsid w:val="00A606D7"/>
    <w:rsid w:val="00AC4E01"/>
    <w:rsid w:val="00B14813"/>
    <w:rsid w:val="00B266E0"/>
    <w:rsid w:val="00B51057"/>
    <w:rsid w:val="00B82B39"/>
    <w:rsid w:val="00B84A3D"/>
    <w:rsid w:val="00BB08EF"/>
    <w:rsid w:val="00C417DF"/>
    <w:rsid w:val="00C903CE"/>
    <w:rsid w:val="00C9428E"/>
    <w:rsid w:val="00CA34A3"/>
    <w:rsid w:val="00CB1B4F"/>
    <w:rsid w:val="00D33A53"/>
    <w:rsid w:val="00D46A7E"/>
    <w:rsid w:val="00D83B2C"/>
    <w:rsid w:val="00D8641D"/>
    <w:rsid w:val="00D971C5"/>
    <w:rsid w:val="00DC4A3E"/>
    <w:rsid w:val="00DE1059"/>
    <w:rsid w:val="00DE37EE"/>
    <w:rsid w:val="00DF56E8"/>
    <w:rsid w:val="00E02EC0"/>
    <w:rsid w:val="00E54A03"/>
    <w:rsid w:val="00E57C2B"/>
    <w:rsid w:val="00E80AB0"/>
    <w:rsid w:val="00E94212"/>
    <w:rsid w:val="00EA7CED"/>
    <w:rsid w:val="00EB2907"/>
    <w:rsid w:val="00EE618A"/>
    <w:rsid w:val="00F33B94"/>
    <w:rsid w:val="00F70FAD"/>
    <w:rsid w:val="00FC01C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C088D7F6-5FC9-4AF7-8ED9-EC6457809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4F64"/>
    <w:pPr>
      <w:spacing w:after="200" w:line="240" w:lineRule="auto"/>
      <w:ind w:firstLine="709"/>
    </w:pPr>
    <w:rPr>
      <w:sz w:val="28"/>
      <w:szCs w:val="28"/>
    </w:rPr>
  </w:style>
  <w:style w:type="paragraph" w:styleId="Heading1">
    <w:name w:val="heading 1"/>
    <w:basedOn w:val="Normal"/>
    <w:next w:val="Normal"/>
    <w:link w:val="1"/>
    <w:uiPriority w:val="99"/>
    <w:qFormat/>
    <w:rsid w:val="00643362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nippetequal">
    <w:name w:val="snippet_equal"/>
    <w:basedOn w:val="DefaultParagraphFont"/>
    <w:rsid w:val="00674F64"/>
  </w:style>
  <w:style w:type="character" w:styleId="Hyperlink">
    <w:name w:val="Hyperlink"/>
    <w:basedOn w:val="DefaultParagraphFont"/>
    <w:uiPriority w:val="99"/>
    <w:semiHidden/>
    <w:unhideWhenUsed/>
    <w:rsid w:val="001A41A7"/>
    <w:rPr>
      <w:color w:val="0000FF"/>
      <w:u w:val="single"/>
    </w:rPr>
  </w:style>
  <w:style w:type="character" w:customStyle="1" w:styleId="a">
    <w:name w:val="Гипертекстовая ссылка"/>
    <w:basedOn w:val="DefaultParagraphFont"/>
    <w:uiPriority w:val="99"/>
    <w:rsid w:val="001A41A7"/>
    <w:rPr>
      <w:rFonts w:ascii="Times New Roman" w:hAnsi="Times New Roman" w:cs="Times New Roman" w:hint="default"/>
      <w:b w:val="0"/>
      <w:bCs w:val="0"/>
      <w:color w:val="000000"/>
    </w:rPr>
  </w:style>
  <w:style w:type="paragraph" w:styleId="BodyTextIndent">
    <w:name w:val="Body Text Indent"/>
    <w:basedOn w:val="Normal"/>
    <w:link w:val="a0"/>
    <w:unhideWhenUsed/>
    <w:rsid w:val="008A10BD"/>
    <w:pPr>
      <w:spacing w:after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0">
    <w:name w:val="Основной текст с отступом Знак"/>
    <w:basedOn w:val="DefaultParagraphFont"/>
    <w:link w:val="BodyTextIndent"/>
    <w:rsid w:val="008A10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eader">
    <w:name w:val="header"/>
    <w:basedOn w:val="Normal"/>
    <w:link w:val="a1"/>
    <w:uiPriority w:val="99"/>
    <w:unhideWhenUsed/>
    <w:rsid w:val="00CA34A3"/>
    <w:pPr>
      <w:tabs>
        <w:tab w:val="center" w:pos="4677"/>
        <w:tab w:val="right" w:pos="9355"/>
      </w:tabs>
      <w:spacing w:after="0"/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CA34A3"/>
    <w:rPr>
      <w:sz w:val="28"/>
      <w:szCs w:val="28"/>
    </w:rPr>
  </w:style>
  <w:style w:type="paragraph" w:styleId="Footer">
    <w:name w:val="footer"/>
    <w:basedOn w:val="Normal"/>
    <w:link w:val="a2"/>
    <w:uiPriority w:val="99"/>
    <w:unhideWhenUsed/>
    <w:rsid w:val="00CA34A3"/>
    <w:pPr>
      <w:tabs>
        <w:tab w:val="center" w:pos="4677"/>
        <w:tab w:val="right" w:pos="9355"/>
      </w:tabs>
      <w:spacing w:after="0"/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CA34A3"/>
    <w:rPr>
      <w:sz w:val="28"/>
      <w:szCs w:val="28"/>
    </w:rPr>
  </w:style>
  <w:style w:type="paragraph" w:styleId="BalloonText">
    <w:name w:val="Balloon Text"/>
    <w:basedOn w:val="Normal"/>
    <w:link w:val="a3"/>
    <w:uiPriority w:val="99"/>
    <w:semiHidden/>
    <w:unhideWhenUsed/>
    <w:rsid w:val="00CA34A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CA34A3"/>
    <w:rPr>
      <w:rFonts w:ascii="Segoe UI" w:hAnsi="Segoe UI" w:cs="Segoe UI"/>
      <w:sz w:val="18"/>
      <w:szCs w:val="18"/>
    </w:rPr>
  </w:style>
  <w:style w:type="character" w:customStyle="1" w:styleId="1">
    <w:name w:val="Заголовок 1 Знак"/>
    <w:basedOn w:val="DefaultParagraphFont"/>
    <w:link w:val="Heading1"/>
    <w:uiPriority w:val="99"/>
    <w:rsid w:val="0064336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Title">
    <w:name w:val="Title"/>
    <w:basedOn w:val="Normal"/>
    <w:link w:val="a4"/>
    <w:qFormat/>
    <w:rsid w:val="00E80AB0"/>
    <w:pPr>
      <w:spacing w:after="0"/>
      <w:ind w:firstLine="90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DefaultParagraphFont"/>
    <w:link w:val="Title"/>
    <w:rsid w:val="00E80AB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BodyText">
    <w:name w:val="Body Text"/>
    <w:basedOn w:val="Normal"/>
    <w:link w:val="a5"/>
    <w:uiPriority w:val="99"/>
    <w:semiHidden/>
    <w:unhideWhenUsed/>
    <w:rsid w:val="00626D18"/>
    <w:pPr>
      <w:spacing w:after="120"/>
    </w:pPr>
  </w:style>
  <w:style w:type="character" w:customStyle="1" w:styleId="a5">
    <w:name w:val="Основной текст Знак"/>
    <w:basedOn w:val="DefaultParagraphFont"/>
    <w:link w:val="BodyText"/>
    <w:uiPriority w:val="99"/>
    <w:semiHidden/>
    <w:rsid w:val="00626D18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